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58CB" w:rsidRDefault="00B90B95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F6687" w:rsidRPr="00B736B0">
        <w:rPr>
          <w:rFonts w:ascii="Times New Roman" w:hAnsi="Times New Roman"/>
          <w:sz w:val="28"/>
          <w:szCs w:val="28"/>
          <w:lang w:val="uk-UA"/>
        </w:rPr>
        <w:t>реалізацію програм щодо міжнародної</w:t>
      </w:r>
    </w:p>
    <w:p w:rsidR="006858CB" w:rsidRDefault="004F6687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академічної мобільності студентів </w:t>
      </w:r>
    </w:p>
    <w:p w:rsidR="0039532C" w:rsidRDefault="004F6687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255511" w:rsidRDefault="00255511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4F6687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B736B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>міжнародних зв’язків, науково-педагогічної роботи та комунікаційних технологій Лавриков</w:t>
      </w:r>
      <w:r w:rsidR="009121D7">
        <w:rPr>
          <w:rFonts w:ascii="Times New Roman" w:hAnsi="Times New Roman"/>
          <w:b w:val="0"/>
          <w:sz w:val="28"/>
          <w:szCs w:val="28"/>
          <w:lang w:val="uk-UA"/>
        </w:rPr>
        <w:t>ої</w:t>
      </w:r>
      <w:bookmarkStart w:id="0" w:name="_GoBack"/>
      <w:bookmarkEnd w:id="0"/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4F6687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4F6687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4F6687" w:rsidRPr="004F6687">
        <w:rPr>
          <w:rFonts w:ascii="Times New Roman" w:hAnsi="Times New Roman"/>
          <w:b w:val="0"/>
          <w:sz w:val="28"/>
          <w:szCs w:val="28"/>
          <w:lang w:val="uk-UA"/>
        </w:rPr>
        <w:t>реалізацію програм щодо міжнародної академічної мобільності студентів Херсонського державного університету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1.1. Направити на навчання за Програмою «Подвійний диплом» до Поморської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. з </w:t>
      </w:r>
      <w:r w:rsidRPr="0026201A">
        <w:rPr>
          <w:rFonts w:ascii="Times New Roman" w:hAnsi="Times New Roman"/>
          <w:sz w:val="28"/>
          <w:szCs w:val="28"/>
        </w:rPr>
        <w:t>15</w:t>
      </w:r>
      <w:r w:rsidRPr="0026201A">
        <w:rPr>
          <w:rFonts w:ascii="Times New Roman" w:hAnsi="Times New Roman"/>
          <w:sz w:val="28"/>
          <w:szCs w:val="28"/>
          <w:lang w:val="uk-UA"/>
        </w:rPr>
        <w:t>.</w:t>
      </w:r>
      <w:r w:rsidRPr="0026201A">
        <w:rPr>
          <w:rFonts w:ascii="Times New Roman" w:hAnsi="Times New Roman"/>
          <w:sz w:val="28"/>
          <w:szCs w:val="28"/>
        </w:rPr>
        <w:t>09</w:t>
      </w:r>
      <w:r w:rsidRPr="0026201A">
        <w:rPr>
          <w:rFonts w:ascii="Times New Roman" w:hAnsi="Times New Roman"/>
          <w:sz w:val="28"/>
          <w:szCs w:val="28"/>
          <w:lang w:val="uk-UA"/>
        </w:rPr>
        <w:t xml:space="preserve">.2019 по </w:t>
      </w:r>
      <w:r w:rsidRPr="0026201A">
        <w:rPr>
          <w:rFonts w:ascii="Times New Roman" w:hAnsi="Times New Roman"/>
          <w:sz w:val="28"/>
          <w:szCs w:val="28"/>
        </w:rPr>
        <w:t>28</w:t>
      </w:r>
      <w:r w:rsidRPr="0026201A">
        <w:rPr>
          <w:rFonts w:ascii="Times New Roman" w:hAnsi="Times New Roman"/>
          <w:sz w:val="28"/>
          <w:szCs w:val="28"/>
          <w:lang w:val="uk-UA"/>
        </w:rPr>
        <w:t>.0</w:t>
      </w:r>
      <w:r w:rsidRPr="0026201A">
        <w:rPr>
          <w:rFonts w:ascii="Times New Roman" w:hAnsi="Times New Roman"/>
          <w:sz w:val="28"/>
          <w:szCs w:val="28"/>
        </w:rPr>
        <w:t>2</w:t>
      </w:r>
      <w:r w:rsidRPr="0026201A">
        <w:rPr>
          <w:rFonts w:ascii="Times New Roman" w:hAnsi="Times New Roman"/>
          <w:sz w:val="28"/>
          <w:szCs w:val="28"/>
          <w:lang w:val="uk-UA"/>
        </w:rPr>
        <w:t>.2020</w:t>
      </w:r>
      <w:r>
        <w:rPr>
          <w:sz w:val="28"/>
          <w:szCs w:val="28"/>
          <w:lang w:val="uk-UA"/>
        </w:rPr>
        <w:t xml:space="preserve"> </w:t>
      </w:r>
      <w:r w:rsidRPr="00B736B0">
        <w:rPr>
          <w:rFonts w:ascii="Times New Roman" w:hAnsi="Times New Roman"/>
          <w:sz w:val="28"/>
          <w:szCs w:val="28"/>
          <w:lang w:val="uk-UA"/>
        </w:rPr>
        <w:t>наступних студентів: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736B0">
        <w:rPr>
          <w:rFonts w:ascii="Times New Roman" w:hAnsi="Times New Roman"/>
          <w:i/>
          <w:sz w:val="28"/>
          <w:szCs w:val="28"/>
          <w:lang w:val="uk-UA"/>
        </w:rPr>
        <w:t>Група на навчання протягом V семестру Поморської Академії: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-</w:t>
      </w:r>
      <w:r w:rsidRPr="00B736B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Валяєва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Кирила Віталійовича – студента 341 групи факультету комп'ютерних наук, фізики та математики, спеціальність 121 Інженерія програмного забезпечення; 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-</w:t>
      </w:r>
      <w:r w:rsidRPr="00B736B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Гордовенка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Олександра Вікторовича – студента 341 групи факультету комп'ютерних наук, фізики та математики, спеціальність 121 Інженерія програмного забезпечення; 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-</w:t>
      </w:r>
      <w:r w:rsidRPr="00B736B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Шкворця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Владислава Владленовича – студента 441 групи факультету комп'ютерних наук, фізики та математики, спеціальність 121 Інженерія програмного забезпечення.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1.2. Проректору з навчальної та науково-педагогічної роботи, професору Тюхтенко Н.А.: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1) за рапортом декан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 факультет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 надати вищезазначеним студентам індивідуальні графіки навчання в ХДУ на період перебування їх за Програмою «Подвійний диплом» в Поморській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. з </w:t>
      </w:r>
      <w:r w:rsidRPr="0026201A">
        <w:rPr>
          <w:rFonts w:ascii="Times New Roman" w:hAnsi="Times New Roman"/>
          <w:sz w:val="28"/>
          <w:szCs w:val="28"/>
        </w:rPr>
        <w:t>15</w:t>
      </w:r>
      <w:r w:rsidRPr="0026201A">
        <w:rPr>
          <w:rFonts w:ascii="Times New Roman" w:hAnsi="Times New Roman"/>
          <w:sz w:val="28"/>
          <w:szCs w:val="28"/>
          <w:lang w:val="uk-UA"/>
        </w:rPr>
        <w:t>.</w:t>
      </w:r>
      <w:r w:rsidRPr="0026201A">
        <w:rPr>
          <w:rFonts w:ascii="Times New Roman" w:hAnsi="Times New Roman"/>
          <w:sz w:val="28"/>
          <w:szCs w:val="28"/>
        </w:rPr>
        <w:t>09</w:t>
      </w:r>
      <w:r w:rsidRPr="0026201A">
        <w:rPr>
          <w:rFonts w:ascii="Times New Roman" w:hAnsi="Times New Roman"/>
          <w:sz w:val="28"/>
          <w:szCs w:val="28"/>
          <w:lang w:val="uk-UA"/>
        </w:rPr>
        <w:t xml:space="preserve">.2019 по </w:t>
      </w:r>
      <w:r w:rsidRPr="0026201A">
        <w:rPr>
          <w:rFonts w:ascii="Times New Roman" w:hAnsi="Times New Roman"/>
          <w:sz w:val="28"/>
          <w:szCs w:val="28"/>
        </w:rPr>
        <w:t>28</w:t>
      </w:r>
      <w:r w:rsidRPr="0026201A">
        <w:rPr>
          <w:rFonts w:ascii="Times New Roman" w:hAnsi="Times New Roman"/>
          <w:sz w:val="28"/>
          <w:szCs w:val="28"/>
          <w:lang w:val="uk-UA"/>
        </w:rPr>
        <w:t>.0</w:t>
      </w:r>
      <w:r w:rsidRPr="0026201A">
        <w:rPr>
          <w:rFonts w:ascii="Times New Roman" w:hAnsi="Times New Roman"/>
          <w:sz w:val="28"/>
          <w:szCs w:val="28"/>
        </w:rPr>
        <w:t>2</w:t>
      </w:r>
      <w:r w:rsidRPr="0026201A">
        <w:rPr>
          <w:rFonts w:ascii="Times New Roman" w:hAnsi="Times New Roman"/>
          <w:sz w:val="28"/>
          <w:szCs w:val="28"/>
          <w:lang w:val="uk-UA"/>
        </w:rPr>
        <w:t>.2020</w:t>
      </w:r>
      <w:r w:rsidRPr="00B736B0">
        <w:rPr>
          <w:rFonts w:ascii="Times New Roman" w:hAnsi="Times New Roman"/>
          <w:sz w:val="28"/>
          <w:szCs w:val="28"/>
          <w:lang w:val="uk-UA"/>
        </w:rPr>
        <w:t>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 семестру після завершення навчання за Програмою «Подвійний диплом»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. в Поморській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1.3. Декану факультету фізики, математики та інформатики Кушнір 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B736B0">
        <w:rPr>
          <w:rFonts w:ascii="Times New Roman" w:hAnsi="Times New Roman"/>
          <w:sz w:val="28"/>
          <w:szCs w:val="28"/>
          <w:lang w:val="uk-UA"/>
        </w:rPr>
        <w:t>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1) здійснити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</w:t>
      </w:r>
      <w:r w:rsidRPr="00B736B0">
        <w:rPr>
          <w:rFonts w:ascii="Times New Roman" w:hAnsi="Times New Roman"/>
          <w:sz w:val="28"/>
          <w:szCs w:val="28"/>
          <w:lang w:val="uk-UA"/>
        </w:rPr>
        <w:lastRenderedPageBreak/>
        <w:t xml:space="preserve">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№ 635 від 29.05.2013); Угода про спільне навчання студентів, підписане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24.09.14 р.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та Херсонським державним університетом; Протокол еквівалентності для порозуміння про спільне навчання студентів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та Херсонським державним університетом від 24.09.2014; Порозуміння про спільне навчання студентів, підписані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16.10.2017 р.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а також Херсонським державним університетом.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заслухати звіти студентів на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B736B0">
        <w:rPr>
          <w:rFonts w:ascii="Times New Roman" w:hAnsi="Times New Roman"/>
          <w:sz w:val="28"/>
          <w:szCs w:val="28"/>
          <w:lang w:val="uk-UA"/>
        </w:rPr>
        <w:t>ченій раді факультету в місячний термін після завершення поїздки.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1.4. Начальнику відділу міжнародних зв’язків (Мироненко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>.):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1) проінформувати студентів щодо необхідності оплати транспортних,  організаційних витрат, витрат на навчання, харчування самостійно;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3) проінформувати про необхідність надання студентами, які направляються на навчання до Республіки Польща,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. Направити на навчання за Програмою «Подвійний диплом» до Поморської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>. з 01.10.2019 по 31.01.2020 наступних студентів: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736B0">
        <w:rPr>
          <w:rFonts w:ascii="Times New Roman" w:hAnsi="Times New Roman"/>
          <w:i/>
          <w:sz w:val="28"/>
          <w:szCs w:val="28"/>
          <w:lang w:val="uk-UA"/>
        </w:rPr>
        <w:t>На навчання протягом III семестру Поморської Академії: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- Дяченко Катерину Сергіївну – студентку  441 групи факультету культури та мистецтв, 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спеціальність 025 Музичне мистецтво. Спеціалізація: Художня культура, вокально – хорове мистецтво.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736B0">
        <w:rPr>
          <w:rFonts w:ascii="Times New Roman" w:hAnsi="Times New Roman"/>
          <w:i/>
          <w:sz w:val="28"/>
          <w:szCs w:val="28"/>
          <w:lang w:val="uk-UA"/>
        </w:rPr>
        <w:t>На навчання протягом I семестру Поморської Академії: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- Тернавську Катерину Петрівну – студентку  241 групи факультету культури та мистецтв, 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спеціальність 025 Музичне мистецтво. Спеціалізація: Художня культура, вокально – хорове мистецтво;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- Зінченко Катерину Андріївну - студентку  341 групи факультету культури та мистецтв, 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спеціальність 025 Музичне мистецтво. Спеціалізація: Художня культура, вокально – хорове мистецтво.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736B0">
        <w:rPr>
          <w:rFonts w:ascii="Times New Roman" w:hAnsi="Times New Roman"/>
          <w:sz w:val="28"/>
          <w:szCs w:val="28"/>
          <w:lang w:val="uk-UA"/>
        </w:rPr>
        <w:t>. Проректору з навчальної та науково-педагогічної роботи, професору Тюхтенко Н.А.: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1) за рапортом декан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 факультет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 надати вищезазначеним студентам індивідуальні графіки навчання в ХДУ на період перебування їх за Програмою «Подвійний диплом» в Поморській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36B0">
        <w:rPr>
          <w:rFonts w:ascii="Times New Roman" w:hAnsi="Times New Roman"/>
          <w:sz w:val="28"/>
          <w:szCs w:val="28"/>
          <w:lang w:val="uk-UA"/>
        </w:rPr>
        <w:lastRenderedPageBreak/>
        <w:t xml:space="preserve">(Республіка Польща)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>. з 01.10.2019 по 31.01.2020;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 семестру після завершення навчання за Програмою «Подвійний диплом» протягом I семестру 2019/2020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. в Поморській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. Декану факультету культури та мистецтв Левченку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М.Г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>.: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1) здійснити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№ 635 від 29.05.2013); Угода про спільне навчання студентів, підписане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24.09.14 р.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та Херсонським державним університетом; Протокол еквівалентності для порозуміння про спільне навчання студентів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та Херсонським державним університетом від 24.09.2014; Порозуміння про спільне навчання студентів, підписані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16.10.2017 р. між Поморською Академією в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Слупську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а також Херсонським державним університетом.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заслухати звіти студентів на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B736B0">
        <w:rPr>
          <w:rFonts w:ascii="Times New Roman" w:hAnsi="Times New Roman"/>
          <w:sz w:val="28"/>
          <w:szCs w:val="28"/>
          <w:lang w:val="uk-UA"/>
        </w:rPr>
        <w:t>ченій раді факультету в місячний термін після завершення поїздки.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736B0">
        <w:rPr>
          <w:rFonts w:ascii="Times New Roman" w:hAnsi="Times New Roman"/>
          <w:sz w:val="28"/>
          <w:szCs w:val="28"/>
          <w:lang w:val="uk-UA"/>
        </w:rPr>
        <w:t xml:space="preserve">. Начальнику відділу міжнародних зв’язків (Мироненко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>.):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1) проінформувати студентів щодо необхідності оплати транспортних,  організаційних витрат, витрат на навчання, харчування самостійно;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 у м. </w:t>
      </w:r>
      <w:proofErr w:type="spellStart"/>
      <w:r w:rsidRPr="00B736B0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B736B0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B736B0" w:rsidRDefault="004F6687" w:rsidP="004F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36B0">
        <w:rPr>
          <w:rFonts w:ascii="Times New Roman" w:hAnsi="Times New Roman"/>
          <w:sz w:val="28"/>
          <w:szCs w:val="28"/>
          <w:lang w:val="uk-UA"/>
        </w:rPr>
        <w:t>3) проінформувати про необхідність надання студентами, які направляються на навчання до Республіки Польща,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4F6687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2.1. Направити на навчання до</w:t>
      </w:r>
      <w:r>
        <w:rPr>
          <w:rFonts w:ascii="Times New Roman" w:hAnsi="Times New Roman"/>
          <w:sz w:val="28"/>
          <w:szCs w:val="28"/>
          <w:lang w:val="uk-UA"/>
        </w:rPr>
        <w:t xml:space="preserve"> Університету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м. 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>, (Республіка Австрія) з 01.10.2019 по 31.01.2020 наступних студенток університету: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Анедченко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Єлизавету Вікторівну – студентку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111М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групи факультету комп'ютерних наук, фізики та математики, спеціальність 6.040203. Фізика*. Спеціалізація: інформатика;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Пахомову Марію Олексіївну – студентку 491 групи факультету іноземної філології, спеціальність 014.02 Середня освіта (мова і література німецька, англійська).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lastRenderedPageBreak/>
        <w:t>2.2. Проректору з навчальної та науково-педагогічної роботи, професору Тюхтенко Н.А.: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1) за рапортом деканів зазначених факультетів надати студенткам індивідуальні графіки навчання в ХДУ на період перебування їх за програмою академічної мобільності в Університеті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Австрія) з 01.10.2019 по 31.01.2020;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 семестру після завершення навчання в Університеті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Австрія);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2.3. Декану факультету іноземної філології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Гоштанар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. та декану факультету комп'ютерних наук, фізики та математики Кушнір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.: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1) забезпечити порівняння навчальних планів ХДУ та відповідних факультетів Університету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Австрія),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взаємоузгодити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2) здійснити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студенткою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№ 635 від 29.05.2013);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заслухати звіт студентки на вченій раді факультету у місячний термін після завершення поїздки.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2.4.  Начальнику відділу міжнародних зв’язків Мироненко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>.: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1) забезпечити належне оформлення документації на направлення студенток до Університету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Альпен-Адрія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Клагенфурт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Австрія);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2) проінформувати щодо необхідності надання студентками, які направляється на навчання до Республіки Австрія, звітів про навчання та виконану роботу до відділу міжнародних зв’язків ХДУ у тижневий термін після закінчення навчального періоду;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проінформувати студенток щодо необхідності оплати транспортних, організаційних витрат, витрат на харчування та проживання самостійно.</w:t>
      </w:r>
    </w:p>
    <w:p w:rsidR="004F6687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752A7B">
        <w:rPr>
          <w:rFonts w:ascii="Times New Roman" w:hAnsi="Times New Roman"/>
          <w:sz w:val="28"/>
          <w:szCs w:val="28"/>
          <w:lang w:val="uk-UA"/>
        </w:rPr>
        <w:t xml:space="preserve">.1. Направити на навчання до Поморської Академії у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Польща) з 01.10.2019 по 31.01.2020 наступних студентів університету: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Заднєпряного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Сергія Сергійовича – студента 331 групи історико-юридичного факультету, спеціальність 014.03 Середня освіта (історія);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Нюхню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Тетяну Олександрівну – студентку 331 групи історико-юридичного факультету, спеціальність 014.03 Середня освіта (історія);          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lastRenderedPageBreak/>
        <w:t xml:space="preserve">- Поруб Марію Володимирівну – студентку 331 групи історико-юридичного факультету, спеціальність 014.03 Середня освіта (історія);          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Абрамовську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Олександру Павлівну – студентку 441 групи педагогічного факультету, спеціальність 013. Початкова освіта. Спеціалізація: логопедія; 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Мізєву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Анастасію Сергіївну – студентку 441 групи педагогічного факультету, спеціальність 013. Початкова освіта. Спеціалізація: логопедія;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Пономаренко Ольгу Сергіївну – студентку 431 групи педагогічного факультету, спеціальність 013. Початкова освіта. Спеціалізація: основи інформатики; 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Сафонову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Тетяну Олександрівну – студентку 401 групи педагогічного факультету, спеціальність 013. Початкова освіта. Спеціалізація: дитяча психологія;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Козлову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Крістіну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Андріївну – студентку 207 групи педагогічного факультету, спеціальність 012 Дошкільна освіта;       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Сергійчук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Вікторію Олегівну –  студентку 207 групи педагогічного факультету, спеціальність 012 Дошкільна освіта;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Морарь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Олену Олександрівну – студентку 311 групи соціально-психологічного факультету, спеціальність 231. Соціальна робота (Соціальна педагогіка). Спеціалізація: соціальна педагогіка.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3.2. Проректору з навчальної та науково-педагогічної роботи, професору Тюхтенко Н.А.: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1) за рапортом деканів відповідних факультетів надати вищезазначеним студентам індивідуальні графіки навчання в ХДУ на період перебування їх за програмою академічної мобільності в Поморській Академії у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2) дозволити індивідуальний термін складання дисциплін I семестру після завершення навчання в Поморській Академії у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3.3. Декану історико-юридичного факультету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Казанчану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А.А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., декану педагогічного факультету професору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Петуховій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Л.Є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., декану соціально-психологічного факультету професору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Шапошниковій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>.: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1) забезпечити порівняння навчальних планів ХДУ та відповідних факультетів Поморської академії у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Польща),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взаємоузгодити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2) здійснити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</w:t>
      </w:r>
      <w:r w:rsidRPr="00752A7B">
        <w:rPr>
          <w:rFonts w:ascii="Times New Roman" w:hAnsi="Times New Roman"/>
          <w:sz w:val="28"/>
          <w:szCs w:val="28"/>
          <w:lang w:val="uk-UA"/>
        </w:rPr>
        <w:lastRenderedPageBreak/>
        <w:t xml:space="preserve">навчальних закладів України, затверджене наказом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від 29.05.2013 № 635);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заслухати звіти студентів на вчених радах факультетів у місячний термін після завершення поїздки.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3.4. Начальнику відділу міжнародних зв’язків Мироненко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>.: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1) проінформувати студентів щодо необхідності самостійної оплати транспортних, організаційних витрат, витрат на проживання та харчування;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 у м. </w:t>
      </w:r>
      <w:proofErr w:type="spellStart"/>
      <w:r w:rsidRPr="00752A7B">
        <w:rPr>
          <w:rFonts w:ascii="Times New Roman" w:hAnsi="Times New Roman"/>
          <w:sz w:val="28"/>
          <w:szCs w:val="28"/>
          <w:lang w:val="uk-UA"/>
        </w:rPr>
        <w:t>Слупськ</w:t>
      </w:r>
      <w:proofErr w:type="spellEnd"/>
      <w:r w:rsidRPr="00752A7B">
        <w:rPr>
          <w:rFonts w:ascii="Times New Roman" w:hAnsi="Times New Roman"/>
          <w:sz w:val="28"/>
          <w:szCs w:val="28"/>
          <w:lang w:val="uk-UA"/>
        </w:rPr>
        <w:t xml:space="preserve"> (Республіка Польща);</w:t>
      </w:r>
    </w:p>
    <w:p w:rsidR="004F6687" w:rsidRPr="00752A7B" w:rsidRDefault="004F6687" w:rsidP="004F66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2A7B">
        <w:rPr>
          <w:rFonts w:ascii="Times New Roman" w:hAnsi="Times New Roman"/>
          <w:sz w:val="28"/>
          <w:szCs w:val="28"/>
          <w:lang w:val="uk-UA"/>
        </w:rPr>
        <w:t>3) проінформувати щодо необхідності надання студентами, які направляються на навчання до Республіки Польща,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4F6687" w:rsidRDefault="004F6687" w:rsidP="004F668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6EB4" w:rsidRPr="004F03D3" w:rsidRDefault="00436EB4" w:rsidP="00436E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6"/>
  </w:num>
  <w:num w:numId="11">
    <w:abstractNumId w:val="15"/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640CC3"/>
    <w:rsid w:val="006858CB"/>
    <w:rsid w:val="00734DB7"/>
    <w:rsid w:val="00764669"/>
    <w:rsid w:val="007B6013"/>
    <w:rsid w:val="00900DF3"/>
    <w:rsid w:val="009121D7"/>
    <w:rsid w:val="00AD30BB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26</cp:revision>
  <cp:lastPrinted>2018-09-24T06:55:00Z</cp:lastPrinted>
  <dcterms:created xsi:type="dcterms:W3CDTF">2018-09-18T11:47:00Z</dcterms:created>
  <dcterms:modified xsi:type="dcterms:W3CDTF">2019-12-21T14:56:00Z</dcterms:modified>
</cp:coreProperties>
</file>